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强制性清洁生产审核企业信息公示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769"/>
        <w:gridCol w:w="1696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61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561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福建马坑矿业股份有限公司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6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地址</w:t>
            </w:r>
          </w:p>
        </w:tc>
        <w:tc>
          <w:tcPr>
            <w:tcW w:w="6561" w:type="dxa"/>
            <w:gridSpan w:val="3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龙岩市新罗区将军路3号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6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6561" w:type="dxa"/>
            <w:gridSpan w:val="3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李祖伟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6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环保负责人</w:t>
            </w:r>
          </w:p>
        </w:tc>
        <w:tc>
          <w:tcPr>
            <w:tcW w:w="3252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邱熠华</w:t>
            </w:r>
          </w:p>
        </w:tc>
        <w:tc>
          <w:tcPr>
            <w:tcW w:w="1572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173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13656933300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6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3252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铁矿采选</w:t>
            </w:r>
          </w:p>
        </w:tc>
        <w:tc>
          <w:tcPr>
            <w:tcW w:w="1572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生产周期</w:t>
            </w:r>
          </w:p>
        </w:tc>
        <w:tc>
          <w:tcPr>
            <w:tcW w:w="173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连续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6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占地面积（万m2）</w:t>
            </w:r>
          </w:p>
        </w:tc>
        <w:tc>
          <w:tcPr>
            <w:tcW w:w="3252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29.21</w:t>
            </w:r>
            <w:bookmarkStart w:id="0" w:name="_GoBack"/>
            <w:bookmarkEnd w:id="0"/>
          </w:p>
        </w:tc>
        <w:tc>
          <w:tcPr>
            <w:tcW w:w="1572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职工人数（人）</w:t>
            </w:r>
          </w:p>
        </w:tc>
        <w:tc>
          <w:tcPr>
            <w:tcW w:w="173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生产工艺及产、排污情况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drawing>
                <wp:inline distT="0" distB="0" distL="114300" distR="114300">
                  <wp:extent cx="4312285" cy="6101715"/>
                  <wp:effectExtent l="0" t="0" r="12065" b="1333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285" cy="610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图1：</w:t>
            </w:r>
            <w:r>
              <w:rPr>
                <w:rFonts w:ascii="宋体" w:hAnsi="宋体" w:eastAsia="宋体" w:cs="宋体"/>
                <w:sz w:val="21"/>
                <w:szCs w:val="21"/>
              </w:rPr>
              <w:t>选铁工艺流程及产污环节图</w:t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5268595" cy="5979795"/>
                  <wp:effectExtent l="0" t="0" r="8255" b="190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8595" cy="59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2：</w:t>
            </w:r>
            <w:r>
              <w:rPr>
                <w:rFonts w:ascii="宋体" w:hAnsi="宋体" w:eastAsia="宋体" w:cs="宋体"/>
                <w:sz w:val="21"/>
                <w:szCs w:val="21"/>
              </w:rPr>
              <w:t>选钼工艺流程及产污环节图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center"/>
        <w:textAlignment w:val="auto"/>
        <w:outlineLvl w:val="9"/>
        <w:rPr>
          <w:rFonts w:ascii="仿宋_GB2312" w:hAnsi="宋体" w:eastAsia="仿宋_GB2312" w:cs="宋体"/>
          <w:b/>
          <w:bCs/>
          <w:kern w:val="0"/>
          <w:sz w:val="24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8"/>
          <w:lang w:eastAsia="zh-CN"/>
        </w:rPr>
        <w:t>202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8"/>
        </w:rPr>
        <w:t>年度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8"/>
          <w:lang w:val="en-US" w:eastAsia="zh-CN"/>
        </w:rPr>
        <w:t>主要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8"/>
        </w:rPr>
        <w:t>污染物的排放量统计</w:t>
      </w:r>
    </w:p>
    <w:tbl>
      <w:tblPr>
        <w:tblStyle w:val="6"/>
        <w:tblW w:w="8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614"/>
        <w:gridCol w:w="2694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污染物名称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年度污染物实际排放量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吨/年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年度污染物排放总量控制指标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废     气</w:t>
            </w: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16.5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二氧化硫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8.496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氮氧化物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31.176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水</w:t>
            </w: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氨氮（NH3-N）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COD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11.51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306.6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313" w:beforeLines="100" w:line="240" w:lineRule="auto"/>
        <w:jc w:val="center"/>
        <w:textAlignment w:val="auto"/>
        <w:outlineLvl w:val="9"/>
        <w:rPr>
          <w:rFonts w:hint="eastAsia" w:ascii="仿宋_GB2312" w:hAnsi="宋体" w:eastAsia="仿宋_GB2312" w:cs="宋体"/>
          <w:b/>
          <w:bCs/>
          <w:kern w:val="0"/>
          <w:sz w:val="24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313" w:beforeLines="100" w:line="240" w:lineRule="auto"/>
        <w:jc w:val="center"/>
        <w:textAlignment w:val="auto"/>
        <w:outlineLvl w:val="9"/>
        <w:rPr>
          <w:rFonts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8"/>
          <w:lang w:eastAsia="zh-CN"/>
        </w:rPr>
        <w:t>202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8"/>
        </w:rPr>
        <w:t>年度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固体废弃物产生情况</w:t>
      </w:r>
    </w:p>
    <w:tbl>
      <w:tblPr>
        <w:tblStyle w:val="6"/>
        <w:tblW w:w="8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2"/>
        <w:gridCol w:w="1212"/>
        <w:gridCol w:w="1356"/>
        <w:gridCol w:w="1200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固废名称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类型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产生数量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(吨)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处置方式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处置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数量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(吨)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去向说明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尾矿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一般工业固体废物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404601.49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自行处置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404601.49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送至陈坑尾矿库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废矿物油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危险废物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12.46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委托处置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12.46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委托福建省能安新能源科技有限公司、福建广盛新能源有限公司转运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废油桶、废油漆桶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危险废物</w:t>
            </w:r>
          </w:p>
        </w:tc>
        <w:tc>
          <w:tcPr>
            <w:tcW w:w="12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废油桶0.05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废油漆桶3.475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委托处置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委托福州市福化环保科技有限公司转运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3.27</w:t>
            </w:r>
          </w:p>
        </w:tc>
        <w:tc>
          <w:tcPr>
            <w:tcW w:w="20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MzQ5ZDU3MDhhOTQxODJjMTk0NWMyZTZkY2EzZjEifQ=="/>
  </w:docVars>
  <w:rsids>
    <w:rsidRoot w:val="00172A27"/>
    <w:rsid w:val="017B2B9C"/>
    <w:rsid w:val="033544CC"/>
    <w:rsid w:val="04432EB4"/>
    <w:rsid w:val="0AE96D07"/>
    <w:rsid w:val="11563E5D"/>
    <w:rsid w:val="164877CB"/>
    <w:rsid w:val="280C1E53"/>
    <w:rsid w:val="28C27CCA"/>
    <w:rsid w:val="2ECD0414"/>
    <w:rsid w:val="2FA72223"/>
    <w:rsid w:val="3C1076B9"/>
    <w:rsid w:val="45E54981"/>
    <w:rsid w:val="460B2666"/>
    <w:rsid w:val="469E5D51"/>
    <w:rsid w:val="4861797B"/>
    <w:rsid w:val="559D6882"/>
    <w:rsid w:val="57AE54A7"/>
    <w:rsid w:val="5FDB79D0"/>
    <w:rsid w:val="62D510D4"/>
    <w:rsid w:val="693D268A"/>
    <w:rsid w:val="6C46474C"/>
    <w:rsid w:val="731F5EB8"/>
    <w:rsid w:val="737D6DA8"/>
    <w:rsid w:val="74263796"/>
    <w:rsid w:val="74A53806"/>
    <w:rsid w:val="789F1419"/>
    <w:rsid w:val="78E70189"/>
    <w:rsid w:val="7B925085"/>
    <w:rsid w:val="7FA92BAA"/>
    <w:rsid w:val="7FC3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120" w:after="120" w:line="360" w:lineRule="auto"/>
      <w:outlineLvl w:val="1"/>
    </w:pPr>
    <w:rPr>
      <w:rFonts w:ascii="Times New Roman" w:hAnsi="Times New Roman" w:eastAsia="宋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  <w:sz w:val="32"/>
      <w:szCs w:val="2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link w:val="2"/>
    <w:qFormat/>
    <w:uiPriority w:val="0"/>
    <w:rPr>
      <w:rFonts w:ascii="Times New Roman" w:hAnsi="Times New Roman" w:eastAsia="宋体"/>
      <w:kern w:val="2"/>
      <w:sz w:val="32"/>
    </w:rPr>
  </w:style>
  <w:style w:type="character" w:customStyle="1" w:styleId="9">
    <w:name w:val="fontstyle01"/>
    <w:basedOn w:val="7"/>
    <w:qFormat/>
    <w:uiPriority w:val="0"/>
    <w:rPr>
      <w:rFonts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398</Characters>
  <Lines>0</Lines>
  <Paragraphs>0</Paragraphs>
  <TotalTime>1</TotalTime>
  <ScaleCrop>false</ScaleCrop>
  <LinksUpToDate>false</LinksUpToDate>
  <CharactersWithSpaces>408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2023-02-08T04:07:00Z</dcterms:created>
  <dc:creator>Administrator</dc:creator>
  <cp:lastModifiedBy>Administrator</cp:lastModifiedBy>
  <dcterms:modified xsi:type="dcterms:W3CDTF">2023-12-01T00:14:52Z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97C4344C7854471D8205DE8BE7765266_13</vt:lpwstr>
  </property>
</Properties>
</file>